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28961" w14:textId="77777777" w:rsidR="00210247" w:rsidRDefault="00000000">
      <w:pPr>
        <w:pStyle w:val="Default"/>
        <w:jc w:val="center"/>
        <w:rPr>
          <w:b/>
        </w:rPr>
      </w:pPr>
      <w:r>
        <w:rPr>
          <w:b/>
        </w:rPr>
        <w:t>Sērfings ir ceļš uz neatkarību domās un dabā</w:t>
      </w:r>
    </w:p>
    <w:p w14:paraId="648D1F89" w14:textId="77777777" w:rsidR="00210247" w:rsidRDefault="00000000">
      <w:pPr>
        <w:pStyle w:val="Default"/>
        <w:jc w:val="center"/>
        <w:rPr>
          <w:b/>
        </w:rPr>
      </w:pPr>
      <w:r>
        <w:rPr>
          <w:b/>
        </w:rPr>
        <w:t xml:space="preserve"> </w:t>
      </w:r>
    </w:p>
    <w:p w14:paraId="14FFA7AF" w14:textId="77777777" w:rsidR="00210247" w:rsidRDefault="00000000">
      <w:pPr>
        <w:pStyle w:val="Default"/>
        <w:jc w:val="both"/>
        <w:rPr>
          <w:b/>
        </w:rPr>
      </w:pPr>
      <w:r>
        <w:rPr>
          <w:b/>
        </w:rPr>
        <w:t>USMA</w:t>
      </w:r>
    </w:p>
    <w:p w14:paraId="2ED0A10B" w14:textId="3EFE355D" w:rsidR="00210247" w:rsidRDefault="00000000">
      <w:pPr>
        <w:pStyle w:val="Default"/>
        <w:jc w:val="both"/>
        <w:rPr>
          <w:b/>
        </w:rPr>
      </w:pPr>
      <w:r>
        <w:rPr>
          <w:b/>
        </w:rPr>
        <w:t>3</w:t>
      </w:r>
      <w:r w:rsidR="006D4096">
        <w:rPr>
          <w:b/>
        </w:rPr>
        <w:t>4</w:t>
      </w:r>
      <w:r>
        <w:rPr>
          <w:b/>
        </w:rPr>
        <w:t>. REGATES NOLIKUMS</w:t>
      </w:r>
    </w:p>
    <w:p w14:paraId="14BEECE1" w14:textId="77777777" w:rsidR="00210247" w:rsidRDefault="00210247">
      <w:pPr>
        <w:pStyle w:val="Default"/>
        <w:rPr>
          <w:b/>
        </w:rPr>
      </w:pPr>
    </w:p>
    <w:p w14:paraId="7B922AF5" w14:textId="77777777" w:rsidR="00210247" w:rsidRDefault="00210247">
      <w:pPr>
        <w:pStyle w:val="Default"/>
        <w:jc w:val="both"/>
        <w:rPr>
          <w:b/>
          <w:bCs/>
          <w:sz w:val="28"/>
          <w:szCs w:val="28"/>
        </w:rPr>
      </w:pPr>
    </w:p>
    <w:p w14:paraId="3186F430" w14:textId="77777777" w:rsidR="00210247" w:rsidRDefault="00210247">
      <w:pPr>
        <w:sectPr w:rsidR="00210247">
          <w:pgSz w:w="11906" w:h="16838"/>
          <w:pgMar w:top="567" w:right="991" w:bottom="851" w:left="1276" w:header="0" w:footer="0" w:gutter="0"/>
          <w:cols w:num="2" w:space="282"/>
          <w:formProt w:val="0"/>
          <w:docGrid w:linePitch="600" w:charSpace="36864"/>
        </w:sectPr>
      </w:pPr>
    </w:p>
    <w:p w14:paraId="2152A098" w14:textId="77777777" w:rsidR="00210247" w:rsidRDefault="00210247">
      <w:pPr>
        <w:pStyle w:val="Default"/>
        <w:shd w:val="clear" w:color="auto" w:fill="FFFFFF" w:themeFill="background1"/>
        <w:rPr>
          <w:b/>
          <w:bCs/>
          <w:sz w:val="23"/>
          <w:szCs w:val="23"/>
        </w:rPr>
      </w:pPr>
    </w:p>
    <w:p w14:paraId="79E7A1CF" w14:textId="77777777" w:rsidR="00210247" w:rsidRDefault="00000000">
      <w:pPr>
        <w:pStyle w:val="Default"/>
        <w:shd w:val="clear" w:color="auto" w:fill="DEEAF6" w:themeFill="accent5" w:themeFillTint="33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Mērķis </w:t>
      </w:r>
    </w:p>
    <w:p w14:paraId="4637840D" w14:textId="77777777" w:rsidR="00210247" w:rsidRDefault="00000000">
      <w:pPr>
        <w:pStyle w:val="Default"/>
        <w:rPr>
          <w:b/>
          <w:bCs/>
          <w:sz w:val="23"/>
          <w:szCs w:val="23"/>
        </w:rPr>
      </w:pPr>
      <w:r>
        <w:rPr>
          <w:sz w:val="23"/>
          <w:szCs w:val="23"/>
        </w:rPr>
        <w:t xml:space="preserve">Rīkoties saskaņā 1988. gada 21. aprīlī pieņemto </w:t>
      </w:r>
      <w:r>
        <w:rPr>
          <w:i/>
          <w:iCs/>
          <w:sz w:val="23"/>
          <w:szCs w:val="23"/>
        </w:rPr>
        <w:t xml:space="preserve">Sērfinga manifestu mūžīgiem laikiem </w:t>
      </w:r>
      <w:r>
        <w:rPr>
          <w:sz w:val="23"/>
          <w:szCs w:val="23"/>
        </w:rPr>
        <w:t>(sk. 1. pielikumu).</w:t>
      </w:r>
    </w:p>
    <w:p w14:paraId="5AD1B851" w14:textId="77777777" w:rsidR="00210247" w:rsidRDefault="000000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Vienā vējā vienot visu paaudžu sērfotājus. Apzināt, cik daudz mēs esam. Noskaidrot, ko un kā kurš spēj. </w:t>
      </w:r>
    </w:p>
    <w:p w14:paraId="3A98F436" w14:textId="77777777" w:rsidR="00210247" w:rsidRDefault="00210247">
      <w:pPr>
        <w:pStyle w:val="Default"/>
        <w:rPr>
          <w:sz w:val="23"/>
          <w:szCs w:val="23"/>
        </w:rPr>
      </w:pPr>
    </w:p>
    <w:p w14:paraId="18DD8DF7" w14:textId="77777777" w:rsidR="00210247" w:rsidRDefault="00000000">
      <w:pPr>
        <w:pStyle w:val="Default"/>
        <w:shd w:val="clear" w:color="auto" w:fill="DEEAF6" w:themeFill="accent5" w:themeFillTint="33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Dalībnieki </w:t>
      </w:r>
    </w:p>
    <w:p w14:paraId="069C081D" w14:textId="77777777" w:rsidR="00210247" w:rsidRDefault="00000000">
      <w:pPr>
        <w:pStyle w:val="Default"/>
        <w:jc w:val="both"/>
        <w:rPr>
          <w:i/>
          <w:iCs/>
          <w:sz w:val="23"/>
          <w:szCs w:val="23"/>
        </w:rPr>
      </w:pPr>
      <w:r>
        <w:rPr>
          <w:sz w:val="23"/>
          <w:szCs w:val="23"/>
        </w:rPr>
        <w:t xml:space="preserve">Ikviens, kurš apguvis vindsērfinga iemaņas tik lielā mērā, ka spēj veikt distanci un apzinās šī sporta ietekmi uz savu veselību, kā arī ir lojāls </w:t>
      </w:r>
      <w:r>
        <w:rPr>
          <w:i/>
          <w:iCs/>
          <w:sz w:val="23"/>
          <w:szCs w:val="23"/>
        </w:rPr>
        <w:t xml:space="preserve">Sērfinga manifestam mūžīgiem laikiem. </w:t>
      </w:r>
    </w:p>
    <w:p w14:paraId="2AEFE9AC" w14:textId="77777777" w:rsidR="00210247" w:rsidRDefault="00210247">
      <w:pPr>
        <w:pStyle w:val="Default"/>
        <w:rPr>
          <w:sz w:val="23"/>
          <w:szCs w:val="23"/>
        </w:rPr>
      </w:pPr>
    </w:p>
    <w:p w14:paraId="50E43A9C" w14:textId="77777777" w:rsidR="00210247" w:rsidRDefault="00000000">
      <w:pPr>
        <w:pStyle w:val="Default"/>
        <w:shd w:val="clear" w:color="auto" w:fill="DEEAF6" w:themeFill="accent5" w:themeFillTint="33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Vieta, laiks un programma </w:t>
      </w:r>
    </w:p>
    <w:p w14:paraId="5EA94551" w14:textId="33A56A52" w:rsidR="00210247" w:rsidRDefault="00000000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Regate notiek </w:t>
      </w:r>
      <w:r>
        <w:rPr>
          <w:b/>
          <w:sz w:val="23"/>
          <w:szCs w:val="23"/>
        </w:rPr>
        <w:t>Usmas ezera Bukdangu kempinga akvatorijā 202</w:t>
      </w:r>
      <w:r w:rsidR="006D4096">
        <w:rPr>
          <w:b/>
          <w:sz w:val="23"/>
          <w:szCs w:val="23"/>
        </w:rPr>
        <w:t>6</w:t>
      </w:r>
      <w:r>
        <w:rPr>
          <w:b/>
          <w:sz w:val="23"/>
          <w:szCs w:val="23"/>
        </w:rPr>
        <w:t xml:space="preserve">. gada </w:t>
      </w:r>
      <w:r w:rsidR="006D4096">
        <w:rPr>
          <w:b/>
          <w:sz w:val="23"/>
          <w:szCs w:val="23"/>
        </w:rPr>
        <w:t xml:space="preserve">20. </w:t>
      </w:r>
      <w:r>
        <w:rPr>
          <w:b/>
          <w:sz w:val="23"/>
          <w:szCs w:val="23"/>
        </w:rPr>
        <w:t xml:space="preserve">un </w:t>
      </w:r>
      <w:r w:rsidR="006D4096">
        <w:rPr>
          <w:b/>
          <w:sz w:val="23"/>
          <w:szCs w:val="23"/>
        </w:rPr>
        <w:t>2</w:t>
      </w:r>
      <w:r>
        <w:rPr>
          <w:b/>
          <w:sz w:val="23"/>
          <w:szCs w:val="23"/>
        </w:rPr>
        <w:t>1. jūnijā.</w:t>
      </w:r>
      <w:r>
        <w:rPr>
          <w:sz w:val="23"/>
          <w:szCs w:val="23"/>
        </w:rPr>
        <w:t xml:space="preserve"> </w:t>
      </w:r>
    </w:p>
    <w:p w14:paraId="05BC882D" w14:textId="77777777" w:rsidR="006D4096" w:rsidRDefault="00000000">
      <w:pPr>
        <w:pStyle w:val="Default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Atklāšana </w:t>
      </w:r>
      <w:r w:rsidR="006D4096">
        <w:rPr>
          <w:b/>
          <w:sz w:val="23"/>
          <w:szCs w:val="23"/>
        </w:rPr>
        <w:t>20</w:t>
      </w:r>
      <w:r>
        <w:rPr>
          <w:b/>
          <w:sz w:val="23"/>
          <w:szCs w:val="23"/>
        </w:rPr>
        <w:t xml:space="preserve">. </w:t>
      </w:r>
      <w:r w:rsidR="006D4096">
        <w:rPr>
          <w:b/>
          <w:sz w:val="23"/>
          <w:szCs w:val="23"/>
        </w:rPr>
        <w:t>jūnij</w:t>
      </w:r>
      <w:r>
        <w:rPr>
          <w:b/>
          <w:sz w:val="23"/>
          <w:szCs w:val="23"/>
        </w:rPr>
        <w:t>ā pl. 12.00.</w:t>
      </w:r>
      <w:r>
        <w:rPr>
          <w:sz w:val="23"/>
          <w:szCs w:val="23"/>
        </w:rPr>
        <w:t xml:space="preserve"> Pēc tam pirmie četri braucieni.</w:t>
      </w:r>
    </w:p>
    <w:p w14:paraId="1ED51BAE" w14:textId="46321728" w:rsidR="00210247" w:rsidRDefault="006D4096">
      <w:pPr>
        <w:pStyle w:val="Default"/>
        <w:jc w:val="both"/>
        <w:rPr>
          <w:sz w:val="23"/>
          <w:szCs w:val="23"/>
        </w:rPr>
      </w:pPr>
      <w:r w:rsidRPr="006D4096">
        <w:rPr>
          <w:b/>
          <w:bCs/>
          <w:sz w:val="23"/>
          <w:szCs w:val="23"/>
        </w:rPr>
        <w:t>Pl. 18.00</w:t>
      </w:r>
      <w:r>
        <w:rPr>
          <w:sz w:val="23"/>
          <w:szCs w:val="23"/>
        </w:rPr>
        <w:t xml:space="preserve"> </w:t>
      </w:r>
      <w:r w:rsidR="00C54CE3">
        <w:rPr>
          <w:sz w:val="23"/>
          <w:szCs w:val="23"/>
        </w:rPr>
        <w:t>Sarunu vakars “</w:t>
      </w:r>
      <w:r>
        <w:rPr>
          <w:sz w:val="23"/>
          <w:szCs w:val="23"/>
        </w:rPr>
        <w:t>Dainim Caunem 75 no mūžības</w:t>
      </w:r>
      <w:r w:rsidR="00C54CE3">
        <w:rPr>
          <w:sz w:val="23"/>
          <w:szCs w:val="23"/>
        </w:rPr>
        <w:t>”.</w:t>
      </w:r>
      <w:r>
        <w:rPr>
          <w:sz w:val="23"/>
          <w:szCs w:val="23"/>
        </w:rPr>
        <w:t xml:space="preserve"> </w:t>
      </w:r>
    </w:p>
    <w:p w14:paraId="7093A139" w14:textId="34156F60" w:rsidR="00210247" w:rsidRDefault="006D4096">
      <w:pPr>
        <w:pStyle w:val="Default"/>
        <w:jc w:val="both"/>
        <w:rPr>
          <w:sz w:val="23"/>
          <w:szCs w:val="23"/>
        </w:rPr>
      </w:pPr>
      <w:r w:rsidRPr="006D4096">
        <w:rPr>
          <w:b/>
          <w:bCs/>
          <w:sz w:val="23"/>
          <w:szCs w:val="23"/>
        </w:rPr>
        <w:t>21. jūnijā</w:t>
      </w:r>
      <w:r>
        <w:rPr>
          <w:sz w:val="23"/>
          <w:szCs w:val="23"/>
        </w:rPr>
        <w:t xml:space="preserve"> no pl. 11.00 līdz pl.16.00 starts nākamajos četros braucienos. Meteoroloģisko apstākļu ietekmē programma var tikt mainīta. Pl. 18.00 noslēgums.</w:t>
      </w:r>
    </w:p>
    <w:p w14:paraId="6A9CFEB1" w14:textId="77777777" w:rsidR="00210247" w:rsidRDefault="00000000">
      <w:pPr>
        <w:pStyle w:val="Default"/>
        <w:shd w:val="clear" w:color="auto" w:fill="DEEAF6" w:themeFill="accent5" w:themeFillTint="33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Vērtēšana </w:t>
      </w:r>
    </w:p>
    <w:p w14:paraId="23E3B73A" w14:textId="77777777" w:rsidR="00210247" w:rsidRDefault="00000000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Regate norit pēc spēkā esošajiem </w:t>
      </w:r>
      <w:r>
        <w:rPr>
          <w:i/>
          <w:iCs/>
          <w:sz w:val="23"/>
          <w:szCs w:val="23"/>
        </w:rPr>
        <w:t xml:space="preserve">RRS </w:t>
      </w:r>
      <w:r>
        <w:rPr>
          <w:sz w:val="23"/>
          <w:szCs w:val="23"/>
        </w:rPr>
        <w:t xml:space="preserve">vindsērfinga sacīkšu noteikumiem. Vērtēšana pēc </w:t>
      </w:r>
      <w:r>
        <w:rPr>
          <w:i/>
          <w:iCs/>
          <w:sz w:val="23"/>
          <w:szCs w:val="23"/>
        </w:rPr>
        <w:t xml:space="preserve">Low point </w:t>
      </w:r>
      <w:r>
        <w:rPr>
          <w:sz w:val="23"/>
          <w:szCs w:val="23"/>
        </w:rPr>
        <w:t xml:space="preserve">sistēmas. Ja notiek vairāk par 4 braucieniem, sliktāko anulē. </w:t>
      </w:r>
    </w:p>
    <w:p w14:paraId="71F8E743" w14:textId="77777777" w:rsidR="00210247" w:rsidRDefault="00000000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Dalībnieki tiek vērtēti 2 klasēs: </w:t>
      </w:r>
    </w:p>
    <w:p w14:paraId="74CCE235" w14:textId="77777777" w:rsidR="00210247" w:rsidRDefault="00000000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R </w:t>
      </w:r>
      <w:r>
        <w:rPr>
          <w:sz w:val="23"/>
          <w:szCs w:val="23"/>
        </w:rPr>
        <w:t xml:space="preserve">– </w:t>
      </w:r>
      <w:r>
        <w:rPr>
          <w:b/>
          <w:i/>
          <w:iCs/>
          <w:sz w:val="23"/>
          <w:szCs w:val="23"/>
        </w:rPr>
        <w:t>Raceboard</w:t>
      </w:r>
      <w:r>
        <w:rPr>
          <w:b/>
          <w:sz w:val="23"/>
          <w:szCs w:val="23"/>
        </w:rPr>
        <w:t>,</w:t>
      </w:r>
      <w:r>
        <w:rPr>
          <w:sz w:val="23"/>
          <w:szCs w:val="23"/>
        </w:rPr>
        <w:t xml:space="preserve"> atbilstoši starptautiskās klases noteikumiem;</w:t>
      </w:r>
      <w:r>
        <w:rPr>
          <w:b/>
          <w:bCs/>
          <w:sz w:val="23"/>
          <w:szCs w:val="23"/>
        </w:rPr>
        <w:t xml:space="preserve"> </w:t>
      </w:r>
    </w:p>
    <w:p w14:paraId="730F089B" w14:textId="77777777" w:rsidR="00210247" w:rsidRDefault="00000000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AR </w:t>
      </w:r>
      <w:r>
        <w:rPr>
          <w:sz w:val="23"/>
          <w:szCs w:val="23"/>
        </w:rPr>
        <w:t xml:space="preserve">– Atklātā šverta vējdēļu klase (bez korpusa un buras ierobežojumiem); </w:t>
      </w:r>
    </w:p>
    <w:p w14:paraId="22CA1E2B" w14:textId="77777777" w:rsidR="00210247" w:rsidRDefault="00210247">
      <w:pPr>
        <w:pStyle w:val="Default"/>
        <w:rPr>
          <w:sz w:val="23"/>
          <w:szCs w:val="23"/>
        </w:rPr>
      </w:pPr>
    </w:p>
    <w:p w14:paraId="3EF414D7" w14:textId="77777777" w:rsidR="00210247" w:rsidRDefault="00000000">
      <w:pPr>
        <w:pStyle w:val="Default"/>
        <w:shd w:val="clear" w:color="auto" w:fill="DEEAF6" w:themeFill="accent5" w:themeFillTint="33"/>
        <w:rPr>
          <w:sz w:val="23"/>
          <w:szCs w:val="23"/>
        </w:rPr>
      </w:pPr>
      <w:r>
        <w:rPr>
          <w:b/>
          <w:bCs/>
          <w:i/>
          <w:sz w:val="23"/>
          <w:szCs w:val="23"/>
        </w:rPr>
        <w:t xml:space="preserve">Raceboard </w:t>
      </w:r>
      <w:r>
        <w:rPr>
          <w:b/>
          <w:bCs/>
          <w:iCs/>
          <w:sz w:val="23"/>
          <w:szCs w:val="23"/>
        </w:rPr>
        <w:t xml:space="preserve"> </w:t>
      </w:r>
      <w:r>
        <w:rPr>
          <w:sz w:val="23"/>
          <w:szCs w:val="23"/>
        </w:rPr>
        <w:t xml:space="preserve">klasē papildvērtējums:                               </w:t>
      </w:r>
      <w:r>
        <w:rPr>
          <w:sz w:val="23"/>
          <w:szCs w:val="23"/>
        </w:rPr>
        <w:tab/>
        <w:t xml:space="preserve">RB kausa grupas </w:t>
      </w:r>
      <w:r>
        <w:rPr>
          <w:sz w:val="23"/>
          <w:szCs w:val="23"/>
        </w:rPr>
        <w:tab/>
        <w:t xml:space="preserve"> </w:t>
      </w:r>
    </w:p>
    <w:p w14:paraId="34D03EF1" w14:textId="77777777" w:rsidR="00210247" w:rsidRDefault="00210247">
      <w:pPr>
        <w:sectPr w:rsidR="00210247">
          <w:type w:val="continuous"/>
          <w:pgSz w:w="11906" w:h="16838"/>
          <w:pgMar w:top="567" w:right="991" w:bottom="851" w:left="1276" w:header="0" w:footer="0" w:gutter="0"/>
          <w:cols w:space="720"/>
          <w:formProt w:val="0"/>
          <w:docGrid w:linePitch="600" w:charSpace="36864"/>
        </w:sectPr>
      </w:pPr>
    </w:p>
    <w:p w14:paraId="340B7E4A" w14:textId="77777777" w:rsidR="00210247" w:rsidRDefault="00000000">
      <w:pPr>
        <w:pStyle w:val="Default"/>
        <w:rPr>
          <w:b/>
          <w:bCs/>
          <w:sz w:val="16"/>
          <w:szCs w:val="16"/>
        </w:rPr>
      </w:pPr>
      <w:r>
        <w:rPr>
          <w:b/>
          <w:bCs/>
          <w:sz w:val="23"/>
          <w:szCs w:val="23"/>
        </w:rPr>
        <w:t xml:space="preserve">DĀMAS </w:t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  <w:t xml:space="preserve">         </w:t>
      </w:r>
      <w:r>
        <w:rPr>
          <w:bCs/>
          <w:sz w:val="16"/>
          <w:szCs w:val="16"/>
        </w:rPr>
        <w:t>SIEVIETES</w:t>
      </w:r>
    </w:p>
    <w:p w14:paraId="37F8B573" w14:textId="6EF0196E" w:rsidR="00210247" w:rsidRDefault="00000000">
      <w:pPr>
        <w:pStyle w:val="Default"/>
        <w:shd w:val="clear" w:color="auto" w:fill="FFFFFF" w:themeFill="background1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Zēni </w:t>
      </w:r>
      <w:r>
        <w:rPr>
          <w:bCs/>
          <w:sz w:val="23"/>
          <w:szCs w:val="23"/>
        </w:rPr>
        <w:t>(līdz 20 g. v.) dzimuši 202</w:t>
      </w:r>
      <w:r w:rsidR="006D4096">
        <w:rPr>
          <w:bCs/>
          <w:sz w:val="23"/>
          <w:szCs w:val="23"/>
        </w:rPr>
        <w:t>6</w:t>
      </w:r>
      <w:r>
        <w:rPr>
          <w:bCs/>
          <w:sz w:val="23"/>
          <w:szCs w:val="23"/>
        </w:rPr>
        <w:t>. vai vēlāk</w:t>
      </w:r>
      <w:r>
        <w:rPr>
          <w:bCs/>
          <w:sz w:val="23"/>
          <w:szCs w:val="23"/>
        </w:rPr>
        <w:tab/>
      </w:r>
      <w:r>
        <w:rPr>
          <w:bCs/>
          <w:sz w:val="23"/>
          <w:szCs w:val="23"/>
        </w:rPr>
        <w:tab/>
        <w:t xml:space="preserve">         </w:t>
      </w:r>
      <w:r>
        <w:rPr>
          <w:bCs/>
          <w:sz w:val="16"/>
          <w:szCs w:val="16"/>
        </w:rPr>
        <w:t>JUNIOR (U21)</w:t>
      </w:r>
    </w:p>
    <w:p w14:paraId="5B55CB13" w14:textId="56BCE5F0" w:rsidR="00210247" w:rsidRDefault="00000000">
      <w:pPr>
        <w:pStyle w:val="Default"/>
        <w:shd w:val="clear" w:color="auto" w:fill="FFFFFF" w:themeFill="background1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Zeļļi </w:t>
      </w:r>
      <w:r>
        <w:rPr>
          <w:b/>
          <w:bCs/>
          <w:sz w:val="23"/>
          <w:szCs w:val="23"/>
        </w:rPr>
        <w:tab/>
      </w:r>
      <w:r>
        <w:rPr>
          <w:bCs/>
          <w:sz w:val="23"/>
          <w:szCs w:val="23"/>
        </w:rPr>
        <w:t xml:space="preserve">(21–40) </w:t>
      </w:r>
      <w:r>
        <w:rPr>
          <w:bCs/>
          <w:sz w:val="23"/>
          <w:szCs w:val="23"/>
        </w:rPr>
        <w:tab/>
        <w:t>dz. 200</w:t>
      </w:r>
      <w:r w:rsidR="006D4096">
        <w:rPr>
          <w:bCs/>
          <w:sz w:val="23"/>
          <w:szCs w:val="23"/>
        </w:rPr>
        <w:t>5</w:t>
      </w:r>
      <w:r>
        <w:rPr>
          <w:bCs/>
          <w:sz w:val="23"/>
          <w:szCs w:val="23"/>
        </w:rPr>
        <w:t>. - vai agrāk;</w:t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  <w:t xml:space="preserve">         </w:t>
      </w:r>
      <w:r>
        <w:rPr>
          <w:bCs/>
          <w:sz w:val="16"/>
          <w:szCs w:val="16"/>
        </w:rPr>
        <w:t xml:space="preserve">SENIOR </w:t>
      </w:r>
    </w:p>
    <w:p w14:paraId="055C90FE" w14:textId="27559F84" w:rsidR="00210247" w:rsidRDefault="00000000">
      <w:pPr>
        <w:pStyle w:val="Default"/>
        <w:shd w:val="clear" w:color="auto" w:fill="FFFFFF" w:themeFill="background1"/>
        <w:rPr>
          <w:bCs/>
          <w:sz w:val="16"/>
          <w:szCs w:val="16"/>
        </w:rPr>
      </w:pPr>
      <w:r>
        <w:rPr>
          <w:b/>
          <w:bCs/>
          <w:sz w:val="23"/>
          <w:szCs w:val="23"/>
        </w:rPr>
        <w:t xml:space="preserve">Puikas </w:t>
      </w:r>
      <w:r>
        <w:rPr>
          <w:bCs/>
          <w:sz w:val="23"/>
          <w:szCs w:val="23"/>
        </w:rPr>
        <w:t xml:space="preserve">(41 –50) </w:t>
      </w:r>
      <w:r>
        <w:rPr>
          <w:bCs/>
          <w:sz w:val="23"/>
          <w:szCs w:val="23"/>
        </w:rPr>
        <w:tab/>
        <w:t>dz. 198</w:t>
      </w:r>
      <w:r w:rsidR="006D4096">
        <w:rPr>
          <w:bCs/>
          <w:sz w:val="23"/>
          <w:szCs w:val="23"/>
        </w:rPr>
        <w:t>5</w:t>
      </w:r>
      <w:r>
        <w:rPr>
          <w:bCs/>
          <w:sz w:val="23"/>
          <w:szCs w:val="23"/>
        </w:rPr>
        <w:t>. - vai agrāk;</w:t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  <w:t xml:space="preserve">         </w:t>
      </w:r>
      <w:r>
        <w:rPr>
          <w:sz w:val="16"/>
          <w:szCs w:val="16"/>
        </w:rPr>
        <w:t>SENIOR PLUS</w:t>
      </w:r>
    </w:p>
    <w:p w14:paraId="4B3301C4" w14:textId="047D9478" w:rsidR="00210247" w:rsidRDefault="00000000">
      <w:pPr>
        <w:pStyle w:val="Default"/>
        <w:shd w:val="clear" w:color="auto" w:fill="FFFFFF" w:themeFill="background1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Vīri</w:t>
      </w:r>
      <w:r>
        <w:rPr>
          <w:b/>
          <w:bCs/>
          <w:sz w:val="23"/>
          <w:szCs w:val="23"/>
        </w:rPr>
        <w:tab/>
      </w:r>
      <w:r>
        <w:rPr>
          <w:bCs/>
          <w:sz w:val="23"/>
          <w:szCs w:val="23"/>
        </w:rPr>
        <w:t xml:space="preserve">(51 – 60) </w:t>
      </w:r>
      <w:r>
        <w:rPr>
          <w:bCs/>
          <w:sz w:val="23"/>
          <w:szCs w:val="23"/>
        </w:rPr>
        <w:tab/>
        <w:t>dz. 197</w:t>
      </w:r>
      <w:r w:rsidR="006D4096">
        <w:rPr>
          <w:bCs/>
          <w:sz w:val="23"/>
          <w:szCs w:val="23"/>
        </w:rPr>
        <w:t>5</w:t>
      </w:r>
      <w:r>
        <w:rPr>
          <w:bCs/>
          <w:sz w:val="23"/>
          <w:szCs w:val="23"/>
        </w:rPr>
        <w:t>. - vai agrāk;</w:t>
      </w:r>
      <w:r>
        <w:rPr>
          <w:bCs/>
          <w:sz w:val="23"/>
          <w:szCs w:val="23"/>
        </w:rPr>
        <w:tab/>
      </w:r>
      <w:r>
        <w:rPr>
          <w:bCs/>
          <w:sz w:val="23"/>
          <w:szCs w:val="23"/>
        </w:rPr>
        <w:tab/>
      </w:r>
      <w:r>
        <w:rPr>
          <w:bCs/>
          <w:sz w:val="16"/>
          <w:szCs w:val="16"/>
        </w:rPr>
        <w:t xml:space="preserve">             GRAND MASTER</w:t>
      </w:r>
      <w:r>
        <w:rPr>
          <w:bCs/>
          <w:sz w:val="16"/>
          <w:szCs w:val="16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</w:p>
    <w:p w14:paraId="7ED79D75" w14:textId="77777777" w:rsidR="00210247" w:rsidRDefault="00210247">
      <w:pPr>
        <w:sectPr w:rsidR="00210247">
          <w:type w:val="continuous"/>
          <w:pgSz w:w="11906" w:h="16838"/>
          <w:pgMar w:top="567" w:right="991" w:bottom="851" w:left="1276" w:header="0" w:footer="0" w:gutter="0"/>
          <w:cols w:space="720"/>
          <w:formProt w:val="0"/>
          <w:docGrid w:linePitch="600" w:charSpace="36864"/>
        </w:sectPr>
      </w:pPr>
    </w:p>
    <w:p w14:paraId="30C088DE" w14:textId="2C9EE49E" w:rsidR="00210247" w:rsidRDefault="00000000" w:rsidP="00711A88">
      <w:pPr>
        <w:pStyle w:val="Default"/>
        <w:rPr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Īstie vīri </w:t>
      </w:r>
      <w:r>
        <w:rPr>
          <w:bCs/>
          <w:sz w:val="23"/>
          <w:szCs w:val="23"/>
        </w:rPr>
        <w:t xml:space="preserve">(61 – 70) </w:t>
      </w:r>
      <w:r>
        <w:rPr>
          <w:bCs/>
          <w:sz w:val="23"/>
          <w:szCs w:val="23"/>
        </w:rPr>
        <w:tab/>
        <w:t xml:space="preserve">  dz. 196</w:t>
      </w:r>
      <w:r w:rsidR="006D4096">
        <w:rPr>
          <w:bCs/>
          <w:sz w:val="23"/>
          <w:szCs w:val="23"/>
        </w:rPr>
        <w:t>5</w:t>
      </w:r>
      <w:r>
        <w:rPr>
          <w:bCs/>
          <w:sz w:val="23"/>
          <w:szCs w:val="23"/>
        </w:rPr>
        <w:t>. - vai agrāk;</w:t>
      </w:r>
      <w:r>
        <w:rPr>
          <w:bCs/>
          <w:sz w:val="23"/>
          <w:szCs w:val="23"/>
        </w:rPr>
        <w:tab/>
      </w:r>
      <w:r>
        <w:rPr>
          <w:bCs/>
          <w:sz w:val="23"/>
          <w:szCs w:val="23"/>
        </w:rPr>
        <w:tab/>
      </w:r>
      <w:r>
        <w:rPr>
          <w:bCs/>
          <w:sz w:val="23"/>
          <w:szCs w:val="23"/>
        </w:rPr>
        <w:tab/>
      </w:r>
      <w:r>
        <w:rPr>
          <w:bCs/>
          <w:sz w:val="16"/>
          <w:szCs w:val="16"/>
        </w:rPr>
        <w:t>LEGEND</w:t>
      </w:r>
    </w:p>
    <w:p w14:paraId="654F6DC2" w14:textId="21F4EAF5" w:rsidR="00210247" w:rsidRDefault="00000000">
      <w:pPr>
        <w:pStyle w:val="Default"/>
        <w:rPr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Izcilie </w:t>
      </w:r>
      <w:r>
        <w:rPr>
          <w:bCs/>
          <w:sz w:val="23"/>
          <w:szCs w:val="23"/>
        </w:rPr>
        <w:t>(71 – 75)</w:t>
      </w:r>
      <w:r>
        <w:rPr>
          <w:bCs/>
          <w:sz w:val="23"/>
          <w:szCs w:val="23"/>
        </w:rPr>
        <w:tab/>
        <w:t xml:space="preserve">  dz. 195</w:t>
      </w:r>
      <w:r w:rsidR="006D4096">
        <w:rPr>
          <w:bCs/>
          <w:sz w:val="23"/>
          <w:szCs w:val="23"/>
        </w:rPr>
        <w:t>5</w:t>
      </w:r>
      <w:r>
        <w:rPr>
          <w:bCs/>
          <w:sz w:val="23"/>
          <w:szCs w:val="23"/>
        </w:rPr>
        <w:t xml:space="preserve">. - vai agrāk; </w:t>
      </w:r>
      <w:r>
        <w:rPr>
          <w:bCs/>
          <w:sz w:val="23"/>
          <w:szCs w:val="23"/>
        </w:rPr>
        <w:tab/>
      </w:r>
      <w:r>
        <w:rPr>
          <w:bCs/>
          <w:sz w:val="23"/>
          <w:szCs w:val="23"/>
        </w:rPr>
        <w:tab/>
      </w:r>
      <w:r>
        <w:rPr>
          <w:bCs/>
          <w:sz w:val="23"/>
          <w:szCs w:val="23"/>
        </w:rPr>
        <w:tab/>
      </w:r>
      <w:r>
        <w:rPr>
          <w:bCs/>
          <w:sz w:val="16"/>
          <w:szCs w:val="16"/>
        </w:rPr>
        <w:t>SUPER LAGEND</w:t>
      </w:r>
      <w:r w:rsidR="00293C28">
        <w:rPr>
          <w:bCs/>
          <w:sz w:val="16"/>
          <w:szCs w:val="16"/>
        </w:rPr>
        <w:t xml:space="preserve"> </w:t>
      </w:r>
      <w:r w:rsidR="009B25AE">
        <w:rPr>
          <w:bCs/>
          <w:sz w:val="16"/>
          <w:szCs w:val="16"/>
        </w:rPr>
        <w:t>(</w:t>
      </w:r>
      <w:r w:rsidR="00293C28">
        <w:rPr>
          <w:bCs/>
          <w:sz w:val="16"/>
          <w:szCs w:val="16"/>
        </w:rPr>
        <w:t>1 ZVAIGZNE</w:t>
      </w:r>
      <w:r w:rsidR="009B25AE">
        <w:rPr>
          <w:bCs/>
          <w:sz w:val="16"/>
          <w:szCs w:val="16"/>
        </w:rPr>
        <w:t>S)</w:t>
      </w:r>
    </w:p>
    <w:p w14:paraId="3332A5C3" w14:textId="43C464B4" w:rsidR="00210247" w:rsidRPr="00293C28" w:rsidRDefault="00000000" w:rsidP="00711A88">
      <w:pPr>
        <w:pStyle w:val="Default"/>
        <w:tabs>
          <w:tab w:val="center" w:pos="4819"/>
        </w:tabs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Leģendārie </w:t>
      </w:r>
      <w:r>
        <w:rPr>
          <w:bCs/>
          <w:sz w:val="23"/>
          <w:szCs w:val="23"/>
        </w:rPr>
        <w:t>(76 – 80)</w:t>
      </w:r>
      <w:r>
        <w:rPr>
          <w:b/>
          <w:bCs/>
          <w:sz w:val="23"/>
          <w:szCs w:val="23"/>
        </w:rPr>
        <w:t xml:space="preserve">  </w:t>
      </w:r>
      <w:r>
        <w:rPr>
          <w:bCs/>
          <w:sz w:val="23"/>
          <w:szCs w:val="23"/>
        </w:rPr>
        <w:t>dz. 19</w:t>
      </w:r>
      <w:r w:rsidR="006D4096">
        <w:rPr>
          <w:bCs/>
          <w:sz w:val="23"/>
          <w:szCs w:val="23"/>
        </w:rPr>
        <w:t>50</w:t>
      </w:r>
      <w:r>
        <w:rPr>
          <w:bCs/>
          <w:sz w:val="23"/>
          <w:szCs w:val="23"/>
        </w:rPr>
        <w:t xml:space="preserve">. – vai agrāk; </w:t>
      </w:r>
      <w:r>
        <w:rPr>
          <w:bCs/>
          <w:sz w:val="23"/>
          <w:szCs w:val="23"/>
        </w:rPr>
        <w:tab/>
      </w:r>
      <w:r>
        <w:rPr>
          <w:bCs/>
          <w:sz w:val="23"/>
          <w:szCs w:val="23"/>
        </w:rPr>
        <w:tab/>
      </w:r>
      <w:r>
        <w:rPr>
          <w:bCs/>
          <w:sz w:val="23"/>
          <w:szCs w:val="23"/>
        </w:rPr>
        <w:tab/>
      </w:r>
      <w:r>
        <w:rPr>
          <w:bCs/>
          <w:sz w:val="16"/>
          <w:szCs w:val="16"/>
        </w:rPr>
        <w:t>SUPER LEGEND</w:t>
      </w:r>
      <w:r w:rsidR="00293C28">
        <w:rPr>
          <w:bCs/>
          <w:sz w:val="16"/>
          <w:szCs w:val="16"/>
        </w:rPr>
        <w:t xml:space="preserve"> </w:t>
      </w:r>
      <w:r w:rsidR="009B25AE">
        <w:rPr>
          <w:bCs/>
          <w:sz w:val="16"/>
          <w:szCs w:val="16"/>
        </w:rPr>
        <w:t>(</w:t>
      </w:r>
      <w:r w:rsidR="00293C28">
        <w:rPr>
          <w:bCs/>
          <w:sz w:val="16"/>
          <w:szCs w:val="16"/>
        </w:rPr>
        <w:t>2</w:t>
      </w:r>
      <w:r w:rsidR="009B25AE">
        <w:rPr>
          <w:bCs/>
          <w:sz w:val="16"/>
          <w:szCs w:val="16"/>
        </w:rPr>
        <w:t xml:space="preserve"> ZVAIGZŅU)</w:t>
      </w:r>
      <w:r w:rsidR="00293C28">
        <w:rPr>
          <w:b/>
          <w:bCs/>
          <w:sz w:val="23"/>
          <w:szCs w:val="23"/>
        </w:rPr>
        <w:t xml:space="preserve"> </w:t>
      </w:r>
    </w:p>
    <w:p w14:paraId="390DEE1A" w14:textId="3093E152" w:rsidR="00210247" w:rsidRDefault="00000000" w:rsidP="00711A88">
      <w:pPr>
        <w:pStyle w:val="Default"/>
        <w:rPr>
          <w:bCs/>
          <w:sz w:val="16"/>
          <w:szCs w:val="16"/>
        </w:rPr>
      </w:pPr>
      <w:r>
        <w:rPr>
          <w:b/>
          <w:bCs/>
          <w:sz w:val="23"/>
          <w:szCs w:val="23"/>
        </w:rPr>
        <w:t xml:space="preserve">Mūžīgie </w:t>
      </w:r>
      <w:r>
        <w:rPr>
          <w:bCs/>
          <w:sz w:val="23"/>
          <w:szCs w:val="23"/>
        </w:rPr>
        <w:t>(81 g. un vecāki)</w:t>
      </w:r>
      <w:r>
        <w:rPr>
          <w:b/>
          <w:bCs/>
          <w:sz w:val="23"/>
          <w:szCs w:val="23"/>
        </w:rPr>
        <w:t xml:space="preserve"> </w:t>
      </w:r>
      <w:r>
        <w:rPr>
          <w:bCs/>
          <w:sz w:val="23"/>
          <w:szCs w:val="23"/>
        </w:rPr>
        <w:t>194</w:t>
      </w:r>
      <w:r w:rsidR="006D4096">
        <w:rPr>
          <w:bCs/>
          <w:sz w:val="23"/>
          <w:szCs w:val="23"/>
        </w:rPr>
        <w:t>5</w:t>
      </w:r>
      <w:r>
        <w:rPr>
          <w:bCs/>
          <w:sz w:val="23"/>
          <w:szCs w:val="23"/>
        </w:rPr>
        <w:t xml:space="preserve">. g. un agrāk dzimušie. </w:t>
      </w:r>
      <w:r>
        <w:rPr>
          <w:bCs/>
          <w:sz w:val="23"/>
          <w:szCs w:val="23"/>
        </w:rPr>
        <w:tab/>
      </w:r>
      <w:r>
        <w:rPr>
          <w:bCs/>
          <w:sz w:val="16"/>
          <w:szCs w:val="16"/>
        </w:rPr>
        <w:t>SUPER LEGEND</w:t>
      </w:r>
      <w:r w:rsidR="00293C28">
        <w:rPr>
          <w:bCs/>
          <w:sz w:val="16"/>
          <w:szCs w:val="16"/>
        </w:rPr>
        <w:t xml:space="preserve"> </w:t>
      </w:r>
      <w:r w:rsidR="009B25AE">
        <w:rPr>
          <w:bCs/>
          <w:sz w:val="16"/>
          <w:szCs w:val="16"/>
        </w:rPr>
        <w:t>(</w:t>
      </w:r>
      <w:r w:rsidR="00293C28">
        <w:rPr>
          <w:bCs/>
          <w:sz w:val="16"/>
          <w:szCs w:val="16"/>
        </w:rPr>
        <w:t>3</w:t>
      </w:r>
      <w:r w:rsidR="009B25AE">
        <w:rPr>
          <w:bCs/>
          <w:sz w:val="16"/>
          <w:szCs w:val="16"/>
        </w:rPr>
        <w:t xml:space="preserve"> ZVAIGZŅU)</w:t>
      </w:r>
    </w:p>
    <w:p w14:paraId="66742120" w14:textId="77777777" w:rsidR="00210247" w:rsidRDefault="00210247">
      <w:pPr>
        <w:pStyle w:val="Default"/>
        <w:ind w:left="142"/>
        <w:rPr>
          <w:b/>
          <w:bCs/>
          <w:sz w:val="23"/>
          <w:szCs w:val="23"/>
        </w:rPr>
      </w:pPr>
    </w:p>
    <w:p w14:paraId="1027C5FC" w14:textId="77777777" w:rsidR="00210247" w:rsidRDefault="00210247">
      <w:pPr>
        <w:sectPr w:rsidR="00210247">
          <w:type w:val="continuous"/>
          <w:pgSz w:w="11906" w:h="16838"/>
          <w:pgMar w:top="567" w:right="991" w:bottom="851" w:left="1276" w:header="0" w:footer="0" w:gutter="0"/>
          <w:cols w:space="720"/>
          <w:formProt w:val="0"/>
          <w:docGrid w:linePitch="600" w:charSpace="36864"/>
        </w:sectPr>
      </w:pPr>
    </w:p>
    <w:p w14:paraId="60E3039A" w14:textId="77777777" w:rsidR="00210247" w:rsidRDefault="00000000">
      <w:pPr>
        <w:pStyle w:val="Default"/>
        <w:shd w:val="clear" w:color="auto" w:fill="DEEAF6" w:themeFill="accent5" w:themeFillTint="33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Apbalvošana </w:t>
      </w:r>
    </w:p>
    <w:p w14:paraId="000E077C" w14:textId="77777777" w:rsidR="00210247" w:rsidRDefault="000000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Visi dalībnieki saņem goda sertifikātu, kas apliecina izcīnīto vietu, vislabākie īpašas balvas. </w:t>
      </w:r>
    </w:p>
    <w:p w14:paraId="3541E009" w14:textId="42D1AEF4" w:rsidR="00210247" w:rsidRDefault="000000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Ņemot vērā, ka šī ir 3</w:t>
      </w:r>
      <w:r w:rsidR="006D4096">
        <w:rPr>
          <w:sz w:val="23"/>
          <w:szCs w:val="23"/>
        </w:rPr>
        <w:t>4</w:t>
      </w:r>
      <w:r>
        <w:rPr>
          <w:sz w:val="23"/>
          <w:szCs w:val="23"/>
        </w:rPr>
        <w:t>. Usmas regate, speciālsuminājums sērfotājam, kurš izcīnīs 3</w:t>
      </w:r>
      <w:r w:rsidR="006D4096">
        <w:rPr>
          <w:sz w:val="23"/>
          <w:szCs w:val="23"/>
        </w:rPr>
        <w:t>4</w:t>
      </w:r>
      <w:r>
        <w:rPr>
          <w:sz w:val="23"/>
          <w:szCs w:val="23"/>
        </w:rPr>
        <w:t xml:space="preserve">. vietu. </w:t>
      </w:r>
    </w:p>
    <w:p w14:paraId="3B3C97C2" w14:textId="77777777" w:rsidR="00210247" w:rsidRDefault="00210247">
      <w:pPr>
        <w:pStyle w:val="Default"/>
        <w:rPr>
          <w:sz w:val="23"/>
          <w:szCs w:val="23"/>
        </w:rPr>
      </w:pPr>
    </w:p>
    <w:p w14:paraId="1E96B077" w14:textId="77777777" w:rsidR="00210247" w:rsidRDefault="00000000">
      <w:pPr>
        <w:pStyle w:val="Default"/>
        <w:shd w:val="clear" w:color="auto" w:fill="DEEAF6" w:themeFill="accent5" w:themeFillTint="33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Zināšanai </w:t>
      </w:r>
    </w:p>
    <w:p w14:paraId="15FC878B" w14:textId="64D88388" w:rsidR="00210247" w:rsidRDefault="00000000">
      <w:pPr>
        <w:pStyle w:val="Default"/>
        <w:rPr>
          <w:color w:val="FF0000"/>
          <w:sz w:val="23"/>
          <w:szCs w:val="23"/>
        </w:rPr>
      </w:pPr>
      <w:r>
        <w:rPr>
          <w:color w:val="FF0000"/>
          <w:sz w:val="23"/>
          <w:szCs w:val="23"/>
        </w:rPr>
        <w:t>Ziedojumi regates organizēšanai – 40 EUR, jauniešiem līdz 18 g.v. - 20 EUR. Ziedotājiem garantētas divas ēdienreizes – zupa, īpašs regates suvenīrs, speciāla regates piemiņas uzlīme, uzvarētājiem – fotogrāmata “USMA 3</w:t>
      </w:r>
      <w:r w:rsidR="006D4096">
        <w:rPr>
          <w:color w:val="FF0000"/>
          <w:sz w:val="23"/>
          <w:szCs w:val="23"/>
        </w:rPr>
        <w:t>4</w:t>
      </w:r>
      <w:r>
        <w:rPr>
          <w:color w:val="FF0000"/>
          <w:sz w:val="23"/>
          <w:szCs w:val="23"/>
        </w:rPr>
        <w:t xml:space="preserve">”, kurā fiksēti momenti no iepriekšējo gadu regatēm. Kempings Bukdangas piedāvā telšu un kemperu vietas, kopēju virtuvi. Par telts vai kempera vietu – 2,5 eiro no personas par nakti. </w:t>
      </w:r>
    </w:p>
    <w:p w14:paraId="13E8AFD2" w14:textId="77777777" w:rsidR="00210247" w:rsidRDefault="000000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Par vietu rezervāciju kotedžās zvanīt 29256487. </w:t>
      </w:r>
    </w:p>
    <w:p w14:paraId="60ADDA56" w14:textId="77777777" w:rsidR="00210247" w:rsidRDefault="00210247">
      <w:pPr>
        <w:pStyle w:val="Default"/>
        <w:rPr>
          <w:sz w:val="23"/>
          <w:szCs w:val="23"/>
        </w:rPr>
      </w:pPr>
    </w:p>
    <w:p w14:paraId="089E0749" w14:textId="77777777" w:rsidR="00210247" w:rsidRDefault="00000000">
      <w:pPr>
        <w:pStyle w:val="Default"/>
        <w:shd w:val="clear" w:color="auto" w:fill="DEEAF6" w:themeFill="accent5" w:themeFillTint="33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Orientieri </w:t>
      </w:r>
    </w:p>
    <w:p w14:paraId="318A4088" w14:textId="77777777" w:rsidR="00210247" w:rsidRDefault="0000000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Braucot no Rīgas uz Ventspili (E 22, A 10), 136. kilometrā (aiz Spāres dzelzceļa pārbrauktuves) priežu mežā pagrieziens pa kreisi (norāde </w:t>
      </w:r>
      <w:r>
        <w:rPr>
          <w:i/>
          <w:iCs/>
          <w:sz w:val="23"/>
          <w:szCs w:val="23"/>
        </w:rPr>
        <w:t>Bukdangas</w:t>
      </w:r>
      <w:r>
        <w:rPr>
          <w:sz w:val="23"/>
          <w:szCs w:val="23"/>
        </w:rPr>
        <w:t xml:space="preserve">). Pēc tam 4 km pa grants ceļu, sekojot norādēm </w:t>
      </w:r>
      <w:r>
        <w:rPr>
          <w:i/>
          <w:iCs/>
          <w:sz w:val="23"/>
          <w:szCs w:val="23"/>
        </w:rPr>
        <w:t>Bukdangas</w:t>
      </w:r>
      <w:r>
        <w:rPr>
          <w:sz w:val="23"/>
          <w:szCs w:val="23"/>
        </w:rPr>
        <w:t>.</w:t>
      </w:r>
    </w:p>
    <w:p w14:paraId="1FDA600C" w14:textId="77777777" w:rsidR="00210247" w:rsidRDefault="00000000">
      <w:pPr>
        <w:pStyle w:val="Default"/>
        <w:rPr>
          <w:b/>
          <w:sz w:val="23"/>
          <w:szCs w:val="23"/>
        </w:rPr>
      </w:pPr>
      <w:r>
        <w:rPr>
          <w:b/>
          <w:bCs/>
          <w:sz w:val="23"/>
          <w:szCs w:val="23"/>
        </w:rPr>
        <w:t xml:space="preserve">Rīkotāju vārdā: </w:t>
      </w:r>
      <w:r>
        <w:rPr>
          <w:b/>
          <w:sz w:val="23"/>
          <w:szCs w:val="23"/>
        </w:rPr>
        <w:t>Dainis Caune (tel. 29465595)</w:t>
      </w:r>
    </w:p>
    <w:sectPr w:rsidR="00210247">
      <w:type w:val="continuous"/>
      <w:pgSz w:w="11906" w:h="16838"/>
      <w:pgMar w:top="567" w:right="991" w:bottom="851" w:left="1276" w:header="0" w:footer="0" w:gutter="0"/>
      <w:cols w:space="720"/>
      <w:formProt w:val="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0247"/>
    <w:rsid w:val="00210247"/>
    <w:rsid w:val="00293C28"/>
    <w:rsid w:val="00494BA8"/>
    <w:rsid w:val="006D4096"/>
    <w:rsid w:val="00711A88"/>
    <w:rsid w:val="009A5BE9"/>
    <w:rsid w:val="009B25AE"/>
    <w:rsid w:val="00C54CE3"/>
    <w:rsid w:val="00C5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7E344"/>
  <w15:docId w15:val="{C75C6FB3-FF69-476D-9274-0A0C6AED2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pPr>
      <w:spacing w:after="160" w:line="259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BalontekstsRakstz">
    <w:name w:val="Balonteksts Rakstz."/>
    <w:basedOn w:val="Noklusjumarindkopasfonts"/>
    <w:link w:val="Balonteksts"/>
    <w:uiPriority w:val="99"/>
    <w:semiHidden/>
    <w:qFormat/>
    <w:rsid w:val="00AC4C8A"/>
    <w:rPr>
      <w:rFonts w:ascii="Tahoma" w:hAnsi="Tahoma" w:cs="Tahoma"/>
      <w:sz w:val="16"/>
      <w:szCs w:val="16"/>
    </w:rPr>
  </w:style>
  <w:style w:type="paragraph" w:customStyle="1" w:styleId="Virsraksts">
    <w:name w:val="Virsraksts"/>
    <w:basedOn w:val="Parasts"/>
    <w:next w:val="Pamatteksts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Pamatteksts">
    <w:name w:val="Body Text"/>
    <w:basedOn w:val="Parasts"/>
    <w:pPr>
      <w:spacing w:after="140" w:line="276" w:lineRule="auto"/>
    </w:pPr>
  </w:style>
  <w:style w:type="paragraph" w:styleId="Saraksts">
    <w:name w:val="List"/>
    <w:basedOn w:val="Pamatteksts"/>
    <w:rPr>
      <w:rFonts w:cs="Lucida Sans"/>
    </w:rPr>
  </w:style>
  <w:style w:type="paragraph" w:styleId="Parakstszemobjekta">
    <w:name w:val="caption"/>
    <w:basedOn w:val="Parasts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dtjs">
    <w:name w:val="Rādītājs"/>
    <w:basedOn w:val="Parasts"/>
    <w:qFormat/>
    <w:pPr>
      <w:suppressLineNumbers/>
    </w:pPr>
    <w:rPr>
      <w:rFonts w:cs="Lucida Sans"/>
    </w:rPr>
  </w:style>
  <w:style w:type="paragraph" w:customStyle="1" w:styleId="Default">
    <w:name w:val="Default"/>
    <w:qFormat/>
    <w:rsid w:val="00E742E4"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Balonteksts">
    <w:name w:val="Balloon Text"/>
    <w:basedOn w:val="Parasts"/>
    <w:link w:val="BalontekstsRakstz"/>
    <w:uiPriority w:val="99"/>
    <w:semiHidden/>
    <w:unhideWhenUsed/>
    <w:qFormat/>
    <w:rsid w:val="00AC4C8A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C6898C04-EE9A-4AF3-9B47-F13B6DE02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421</Words>
  <Characters>2392</Characters>
  <Application>Microsoft Office Word</Application>
  <DocSecurity>0</DocSecurity>
  <Lines>64</Lines>
  <Paragraphs>46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Dainis</dc:creator>
  <dc:description/>
  <cp:lastModifiedBy>Dainis Caune</cp:lastModifiedBy>
  <cp:revision>25</cp:revision>
  <cp:lastPrinted>2025-05-20T09:09:00Z</cp:lastPrinted>
  <dcterms:created xsi:type="dcterms:W3CDTF">2024-05-11T12:00:00Z</dcterms:created>
  <dcterms:modified xsi:type="dcterms:W3CDTF">2026-06-10T03:53:00Z</dcterms:modified>
  <dc:language>lv-LV</dc:language>
</cp:coreProperties>
</file>